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AAEDE" w14:textId="4981843D" w:rsidR="00892B99" w:rsidRPr="00D617E2" w:rsidRDefault="00892B99" w:rsidP="00892B99">
      <w:pPr>
        <w:pStyle w:val="H1"/>
        <w:rPr>
          <w:rFonts w:ascii="Calibri" w:hAnsi="Calibri" w:cs="Calibri"/>
        </w:rPr>
      </w:pPr>
      <w:bookmarkStart w:id="0" w:name="_Toc235785843"/>
      <w:bookmarkStart w:id="1" w:name="_Hlk106807011"/>
      <w:r w:rsidRPr="00D617E2">
        <w:rPr>
          <w:rFonts w:ascii="Calibri" w:hAnsi="Calibri" w:cs="Calibri"/>
        </w:rPr>
        <w:t xml:space="preserve">Medication Policy </w:t>
      </w:r>
      <w:bookmarkEnd w:id="0"/>
    </w:p>
    <w:p w14:paraId="2903401C" w14:textId="77777777" w:rsidR="00892B99" w:rsidRPr="00D617E2" w:rsidRDefault="00892B99" w:rsidP="00892B99">
      <w:pPr>
        <w:pStyle w:val="deleteasappropriate"/>
        <w:jc w:val="both"/>
        <w:rPr>
          <w:rFonts w:ascii="Calibri" w:hAnsi="Calibri" w:cs="Calibri"/>
          <w:b/>
        </w:rPr>
      </w:pPr>
      <w:r w:rsidRPr="00D617E2">
        <w:rPr>
          <w:rFonts w:ascii="Calibri" w:hAnsi="Calibri" w:cs="Calibri"/>
          <w:b/>
        </w:rPr>
        <w:t xml:space="preserve"> </w:t>
      </w:r>
    </w:p>
    <w:p w14:paraId="7CBF3441" w14:textId="77777777" w:rsidR="00892B99" w:rsidRPr="00D617E2" w:rsidRDefault="00892B99" w:rsidP="00892B99">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4E44A9C2" w14:textId="77777777" w:rsidR="00892B99" w:rsidRPr="00D617E2" w:rsidRDefault="00892B99" w:rsidP="00892B99">
      <w:pPr>
        <w:jc w:val="both"/>
        <w:rPr>
          <w:rFonts w:ascii="Calibri" w:hAnsi="Calibri" w:cs="Calibri"/>
          <w:i/>
          <w:iCs/>
        </w:rPr>
      </w:pPr>
    </w:p>
    <w:p w14:paraId="73124C10" w14:textId="7162A0B8" w:rsidR="00892B99" w:rsidRPr="00BF4AB5" w:rsidRDefault="00892B99" w:rsidP="00892B99">
      <w:pPr>
        <w:jc w:val="both"/>
        <w:rPr>
          <w:rFonts w:ascii="Calibri" w:hAnsi="Calibri" w:cs="Calibri"/>
          <w:i/>
          <w:iCs/>
        </w:rPr>
      </w:pPr>
      <w:r w:rsidRPr="00D617E2">
        <w:rPr>
          <w:rFonts w:ascii="Calibri" w:hAnsi="Calibri" w:cs="Calibri"/>
          <w:i/>
          <w:iCs/>
        </w:rPr>
        <w:t>Note from legal: It may be useful to check conditions of liability insurance to see if there are any exclusions or requirements that need to be complied with.</w:t>
      </w:r>
    </w:p>
    <w:p w14:paraId="1FFCFEB8" w14:textId="77777777" w:rsidR="00892B99" w:rsidRPr="00D617E2" w:rsidRDefault="00892B99" w:rsidP="00892B99">
      <w:pPr>
        <w:jc w:val="both"/>
        <w:rPr>
          <w:rFonts w:ascii="Calibri" w:hAnsi="Calibri" w:cs="Calibri"/>
          <w:i/>
          <w:iCs/>
        </w:rPr>
      </w:pPr>
    </w:p>
    <w:p w14:paraId="47C4AAE4" w14:textId="02E4576A" w:rsidR="00892B99" w:rsidRPr="00D617E2" w:rsidRDefault="00892B99" w:rsidP="00892B99">
      <w:pPr>
        <w:jc w:val="both"/>
        <w:rPr>
          <w:rFonts w:ascii="Calibri" w:hAnsi="Calibri" w:cs="Calibri"/>
        </w:rPr>
      </w:pPr>
      <w:r w:rsidRPr="00D617E2">
        <w:rPr>
          <w:rFonts w:ascii="Calibri" w:hAnsi="Calibri" w:cs="Calibri"/>
        </w:rPr>
        <w:t xml:space="preserve">At </w:t>
      </w:r>
      <w:r w:rsidR="00BF4AB5">
        <w:rPr>
          <w:rFonts w:ascii="Calibri" w:hAnsi="Calibri" w:cs="Calibri"/>
          <w:b/>
        </w:rPr>
        <w:t xml:space="preserve">Bam &amp; </w:t>
      </w:r>
      <w:proofErr w:type="gramStart"/>
      <w:r w:rsidR="00BF4AB5">
        <w:rPr>
          <w:rFonts w:ascii="Calibri" w:hAnsi="Calibri" w:cs="Calibri"/>
          <w:b/>
        </w:rPr>
        <w:t>Tata’s day</w:t>
      </w:r>
      <w:proofErr w:type="gramEnd"/>
      <w:r w:rsidR="00BF4AB5">
        <w:rPr>
          <w:rFonts w:ascii="Calibri" w:hAnsi="Calibri" w:cs="Calibri"/>
          <w:b/>
        </w:rPr>
        <w:t xml:space="preserve"> nursery</w:t>
      </w:r>
      <w:r w:rsidRPr="00D617E2">
        <w:rPr>
          <w:rFonts w:ascii="Calibri" w:hAnsi="Calibri" w:cs="Calibri"/>
        </w:rPr>
        <w:t xml:space="preserve"> we promote the good health of children attending nursery and take necessary steps to prevent the spread of infection (see Sickness and </w:t>
      </w:r>
      <w:proofErr w:type="gramStart"/>
      <w:r w:rsidRPr="00D617E2">
        <w:rPr>
          <w:rFonts w:ascii="Calibri" w:hAnsi="Calibri" w:cs="Calibri"/>
        </w:rPr>
        <w:t>illness</w:t>
      </w:r>
      <w:proofErr w:type="gramEnd"/>
      <w:r w:rsidRPr="00D617E2">
        <w:rPr>
          <w:rFonts w:ascii="Calibri" w:hAnsi="Calibri" w:cs="Calibri"/>
        </w:rPr>
        <w:t xml:space="preserve"> and Infection control policies). If a child requires medicine, we will obtain information about the child’s needs for this and will ensure this information is kept up to date. </w:t>
      </w:r>
    </w:p>
    <w:p w14:paraId="5EDCC2B2" w14:textId="77777777" w:rsidR="00892B99" w:rsidRPr="00D617E2" w:rsidRDefault="00892B99" w:rsidP="00892B99">
      <w:pPr>
        <w:jc w:val="both"/>
        <w:rPr>
          <w:rFonts w:ascii="Calibri" w:hAnsi="Calibri" w:cs="Calibri"/>
        </w:rPr>
      </w:pPr>
    </w:p>
    <w:p w14:paraId="562606A5" w14:textId="77777777" w:rsidR="00892B99" w:rsidRPr="00D617E2" w:rsidRDefault="00892B99" w:rsidP="00892B99">
      <w:pPr>
        <w:jc w:val="both"/>
        <w:rPr>
          <w:rFonts w:ascii="Calibri" w:hAnsi="Calibri" w:cs="Calibri"/>
        </w:rPr>
      </w:pPr>
      <w:r w:rsidRPr="00D617E2">
        <w:rPr>
          <w:rFonts w:ascii="Calibri" w:hAnsi="Calibri" w:cs="Calibri"/>
        </w:rPr>
        <w:t xml:space="preserve">We follow strict guidelines when dealing with medication of any kind in the nursery and these are set out below. </w:t>
      </w:r>
    </w:p>
    <w:p w14:paraId="0BD9DBEF" w14:textId="77777777" w:rsidR="00892B99" w:rsidRPr="00D617E2" w:rsidRDefault="00892B99" w:rsidP="00892B99">
      <w:pPr>
        <w:jc w:val="both"/>
        <w:rPr>
          <w:rFonts w:ascii="Calibri" w:hAnsi="Calibri" w:cs="Calibri"/>
        </w:rPr>
      </w:pPr>
    </w:p>
    <w:p w14:paraId="3FD71A32" w14:textId="77777777" w:rsidR="00892B99" w:rsidRPr="00D617E2" w:rsidRDefault="00892B99" w:rsidP="00892B99">
      <w:pPr>
        <w:pStyle w:val="H2"/>
        <w:jc w:val="both"/>
        <w:rPr>
          <w:rFonts w:ascii="Calibri" w:hAnsi="Calibri" w:cs="Calibri"/>
        </w:rPr>
      </w:pPr>
      <w:r w:rsidRPr="00D617E2">
        <w:rPr>
          <w:rFonts w:ascii="Calibri" w:hAnsi="Calibri" w:cs="Calibri"/>
        </w:rPr>
        <w:t>Medication prescribed by a doctor, dentist, nurse or pharmacist</w:t>
      </w:r>
    </w:p>
    <w:p w14:paraId="3A14B6BF" w14:textId="77777777" w:rsidR="00892B99" w:rsidRPr="00D617E2" w:rsidRDefault="00892B99" w:rsidP="00892B99">
      <w:pPr>
        <w:jc w:val="both"/>
        <w:rPr>
          <w:rFonts w:ascii="Calibri" w:hAnsi="Calibri" w:cs="Calibri"/>
          <w:i/>
        </w:rPr>
      </w:pPr>
      <w:r w:rsidRPr="00D617E2">
        <w:rPr>
          <w:rFonts w:ascii="Calibri" w:hAnsi="Calibri" w:cs="Calibri"/>
          <w:i/>
        </w:rPr>
        <w:t>(Medicines containing aspirin will only be given if prescribed by a doctor)</w:t>
      </w:r>
    </w:p>
    <w:p w14:paraId="47B39B46" w14:textId="77777777" w:rsidR="00892B99" w:rsidRPr="00D617E2" w:rsidRDefault="00892B99" w:rsidP="00892B99">
      <w:pPr>
        <w:jc w:val="both"/>
        <w:rPr>
          <w:rFonts w:ascii="Calibri" w:hAnsi="Calibri" w:cs="Calibri"/>
          <w:i/>
        </w:rPr>
      </w:pPr>
    </w:p>
    <w:p w14:paraId="505896C2"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Prescription medicine will only be given when prescribed by the above and for the person named on the bottle for the dosage stated</w:t>
      </w:r>
    </w:p>
    <w:p w14:paraId="719C7182"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 xml:space="preserve">Medicines must be in their original containers with their instructions printed in English </w:t>
      </w:r>
    </w:p>
    <w:p w14:paraId="19BB6AAF"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45F88920"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 xml:space="preserve">Those with parental responsibility must give prior written permission for the administration of </w:t>
      </w:r>
      <w:proofErr w:type="gramStart"/>
      <w:r w:rsidRPr="00D617E2">
        <w:rPr>
          <w:rFonts w:ascii="Calibri" w:hAnsi="Calibri" w:cs="Calibri"/>
        </w:rPr>
        <w:t>each and every</w:t>
      </w:r>
      <w:proofErr w:type="gramEnd"/>
      <w:r w:rsidRPr="00D617E2">
        <w:rPr>
          <w:rFonts w:ascii="Calibri" w:hAnsi="Calibri" w:cs="Calibri"/>
        </w:rPr>
        <w:t xml:space="preserve"> medication. However, we will accept written permission once for a whole course of medication or for the ongoing use of a particular medication under the following circumstances:</w:t>
      </w:r>
    </w:p>
    <w:p w14:paraId="6AB16A63" w14:textId="77777777" w:rsidR="00892B99" w:rsidRPr="00D617E2" w:rsidRDefault="00892B99" w:rsidP="00892B99">
      <w:pPr>
        <w:numPr>
          <w:ilvl w:val="0"/>
          <w:numId w:val="22"/>
        </w:numPr>
        <w:jc w:val="both"/>
        <w:rPr>
          <w:rFonts w:ascii="Calibri" w:hAnsi="Calibri" w:cs="Calibri"/>
        </w:rPr>
      </w:pPr>
      <w:r w:rsidRPr="00D617E2">
        <w:rPr>
          <w:rFonts w:ascii="Calibri" w:hAnsi="Calibri" w:cs="Calibri"/>
        </w:rPr>
        <w:t>The written permission is only acceptable for that brand name of medication and cannot be used for similar types of medication, e.g. if the course of antibiotics changes, a new form will need to be completed</w:t>
      </w:r>
    </w:p>
    <w:p w14:paraId="334B4908" w14:textId="77777777" w:rsidR="00892B99" w:rsidRPr="00D617E2" w:rsidRDefault="00892B99" w:rsidP="00892B99">
      <w:pPr>
        <w:numPr>
          <w:ilvl w:val="0"/>
          <w:numId w:val="22"/>
        </w:numPr>
        <w:jc w:val="both"/>
        <w:rPr>
          <w:rFonts w:ascii="Calibri" w:hAnsi="Calibri" w:cs="Calibri"/>
        </w:rPr>
      </w:pPr>
      <w:r w:rsidRPr="00D617E2">
        <w:rPr>
          <w:rFonts w:ascii="Calibri" w:hAnsi="Calibri" w:cs="Calibri"/>
        </w:rPr>
        <w:t>The dosage on the written permission is the only dosage that will be administered. We will not give a different dose unless a new form is completed</w:t>
      </w:r>
    </w:p>
    <w:p w14:paraId="6A3D956A" w14:textId="77777777" w:rsidR="00892B99" w:rsidRPr="00D617E2" w:rsidRDefault="00892B99" w:rsidP="00892B99">
      <w:pPr>
        <w:numPr>
          <w:ilvl w:val="0"/>
          <w:numId w:val="22"/>
        </w:numPr>
        <w:jc w:val="both"/>
        <w:rPr>
          <w:rFonts w:ascii="Calibri" w:hAnsi="Calibri" w:cs="Calibri"/>
        </w:rPr>
      </w:pPr>
      <w:r w:rsidRPr="00D617E2">
        <w:rPr>
          <w:rFonts w:ascii="Calibri" w:hAnsi="Calibri" w:cs="Calibri"/>
        </w:rPr>
        <w:t xml:space="preserve">Parents must notify us </w:t>
      </w:r>
      <w:r w:rsidRPr="00D617E2">
        <w:rPr>
          <w:rFonts w:ascii="Calibri" w:hAnsi="Calibri" w:cs="Calibri"/>
          <w:b/>
        </w:rPr>
        <w:t>IMMEDIATELY</w:t>
      </w:r>
      <w:r w:rsidRPr="00D617E2">
        <w:rPr>
          <w:rFonts w:ascii="Calibri" w:hAnsi="Calibri" w:cs="Calibri"/>
        </w:rPr>
        <w:t xml:space="preserve"> if the child’s circumstances change, e.g. a dose has been given at home, or a change in strength or dose needs to be given </w:t>
      </w:r>
    </w:p>
    <w:p w14:paraId="5799F7B8"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14:paraId="48C1437B"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14:paraId="3946A644"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lastRenderedPageBreak/>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14:paraId="66655DB6"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If the child refuses to take the appropriate medication, then a note will be made on the form</w:t>
      </w:r>
    </w:p>
    <w:p w14:paraId="59C8F53E"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Where medication is ‘essential’ or may have side effects, discussion with the parent will take place to establish the appropriate response.</w:t>
      </w:r>
    </w:p>
    <w:p w14:paraId="0D753B78" w14:textId="77777777" w:rsidR="00892B99" w:rsidRPr="00D617E2" w:rsidRDefault="00892B99" w:rsidP="00892B99">
      <w:pPr>
        <w:jc w:val="both"/>
        <w:rPr>
          <w:rFonts w:ascii="Calibri" w:hAnsi="Calibri" w:cs="Calibri"/>
        </w:rPr>
      </w:pPr>
    </w:p>
    <w:p w14:paraId="65772C4E" w14:textId="77777777" w:rsidR="00892B99" w:rsidRPr="00D617E2" w:rsidRDefault="00892B99" w:rsidP="00892B99">
      <w:pPr>
        <w:pStyle w:val="H2"/>
        <w:jc w:val="both"/>
        <w:rPr>
          <w:rFonts w:ascii="Calibri" w:hAnsi="Calibri" w:cs="Calibri"/>
          <w:i/>
        </w:rPr>
      </w:pPr>
      <w:r w:rsidRPr="00D617E2">
        <w:rPr>
          <w:rFonts w:ascii="Calibri" w:hAnsi="Calibri" w:cs="Calibri"/>
        </w:rPr>
        <w:t xml:space="preserve">Non-prescription medication </w:t>
      </w:r>
      <w:r w:rsidRPr="00D617E2">
        <w:rPr>
          <w:rFonts w:ascii="Calibri" w:hAnsi="Calibri" w:cs="Calibri"/>
          <w:i/>
        </w:rPr>
        <w:t>(these will not usually be administrated)</w:t>
      </w:r>
    </w:p>
    <w:p w14:paraId="27EB91A4"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The nursery will not administer any non-prescription medication containing aspirin</w:t>
      </w:r>
    </w:p>
    <w:p w14:paraId="133F0A3C"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The nursery will only administer non-prescription medication for a short initial period, dependant on the medication or the condition of the child. After this time medical attention should be sought</w:t>
      </w:r>
    </w:p>
    <w:p w14:paraId="74786879"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14:paraId="4A4CF181"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04D9ABF9"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e.g. the temperature increase of their child, the specific brand name or type of non-prescription medication and a signed statement to say that this may be administered in an emergency if the nursery CANNOT contact the parent</w:t>
      </w:r>
    </w:p>
    <w:p w14:paraId="2DA71539"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An emergency nursery supply of fever relief (e.g. Calpol) and antihistamines (e.g. Piriton) will be stored on site. This will be checked at regular intervals by the designated trained first aider to make sure that it complies with any instructions for storage and is still in date  </w:t>
      </w:r>
    </w:p>
    <w:p w14:paraId="7DE5F429"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79D4BB88"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712B4D4F"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 xml:space="preserve">For any non-prescription cream for skin conditions, e.g. Sudocrem, prior written permission must be obtained from the </w:t>
      </w:r>
      <w:proofErr w:type="gramStart"/>
      <w:r w:rsidRPr="00D617E2">
        <w:rPr>
          <w:rFonts w:ascii="Calibri" w:hAnsi="Calibri" w:cs="Calibri"/>
        </w:rPr>
        <w:t>parent</w:t>
      </w:r>
      <w:proofErr w:type="gramEnd"/>
      <w:r w:rsidRPr="00D617E2">
        <w:rPr>
          <w:rFonts w:ascii="Calibri" w:hAnsi="Calibri" w:cs="Calibri"/>
        </w:rPr>
        <w:t xml:space="preserve"> and the onus is on the parent to provide the cream which should be clearly labelled with the child’s name</w:t>
      </w:r>
    </w:p>
    <w:p w14:paraId="2541C81C"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lastRenderedPageBreak/>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67A6B01D"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As with any kind of medication, staff will ensure that the parent is informed of any non-prescription medicines given to the child whilst at the nursery, together with the times and dosage given</w:t>
      </w:r>
    </w:p>
    <w:p w14:paraId="00BF2F7E"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The nursery DOES NOT administer any medication unless prior written consent is given for </w:t>
      </w:r>
      <w:proofErr w:type="gramStart"/>
      <w:r w:rsidRPr="00D617E2">
        <w:rPr>
          <w:rFonts w:ascii="Calibri" w:hAnsi="Calibri" w:cs="Calibri"/>
        </w:rPr>
        <w:t>each and every</w:t>
      </w:r>
      <w:proofErr w:type="gramEnd"/>
      <w:r w:rsidRPr="00D617E2">
        <w:rPr>
          <w:rFonts w:ascii="Calibri" w:hAnsi="Calibri" w:cs="Calibri"/>
        </w:rPr>
        <w:t xml:space="preserve"> medicine.</w:t>
      </w:r>
    </w:p>
    <w:p w14:paraId="418D97EA" w14:textId="77777777" w:rsidR="00892B99" w:rsidRPr="00D617E2" w:rsidRDefault="00892B99" w:rsidP="00892B99">
      <w:pPr>
        <w:jc w:val="both"/>
        <w:rPr>
          <w:rFonts w:ascii="Calibri" w:hAnsi="Calibri" w:cs="Calibri"/>
        </w:rPr>
      </w:pPr>
    </w:p>
    <w:p w14:paraId="7009CD1D" w14:textId="77777777" w:rsidR="00892B99" w:rsidRPr="00D617E2" w:rsidRDefault="00892B99" w:rsidP="00892B99">
      <w:pPr>
        <w:pStyle w:val="H2"/>
        <w:jc w:val="both"/>
        <w:rPr>
          <w:rFonts w:ascii="Calibri" w:hAnsi="Calibri" w:cs="Calibri"/>
        </w:rPr>
      </w:pPr>
      <w:r w:rsidRPr="00D617E2">
        <w:rPr>
          <w:rFonts w:ascii="Calibri" w:hAnsi="Calibri" w:cs="Calibri"/>
        </w:rPr>
        <w:t>Injections, pessaries, suppositories</w:t>
      </w:r>
    </w:p>
    <w:p w14:paraId="430EC66C"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 xml:space="preserve">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medical requirements, an Individual Health Care Plan from the relevant health team will be in place to ensure that appropriate arrangements are in place to meet the child’s needs. </w:t>
      </w:r>
    </w:p>
    <w:p w14:paraId="28DF04DD" w14:textId="77777777" w:rsidR="00892B99" w:rsidRPr="00D617E2" w:rsidRDefault="00892B99" w:rsidP="00892B99">
      <w:pPr>
        <w:jc w:val="both"/>
        <w:rPr>
          <w:rFonts w:ascii="Calibri" w:hAnsi="Calibri" w:cs="Calibri"/>
        </w:rPr>
      </w:pPr>
    </w:p>
    <w:p w14:paraId="0ECA4DC8" w14:textId="77777777" w:rsidR="00892B99" w:rsidRPr="00D617E2" w:rsidRDefault="00892B99" w:rsidP="00892B99">
      <w:pPr>
        <w:jc w:val="both"/>
        <w:rPr>
          <w:rFonts w:ascii="Calibri" w:hAnsi="Calibri" w:cs="Calibri"/>
        </w:rPr>
      </w:pPr>
      <w:r w:rsidRPr="00D617E2">
        <w:rPr>
          <w:rFonts w:ascii="Calibri" w:hAnsi="Calibri" w:cs="Calibri"/>
          <w:b/>
        </w:rPr>
        <w:t>Staff medication</w:t>
      </w:r>
    </w:p>
    <w:p w14:paraId="0216ADAE" w14:textId="77777777" w:rsidR="00892B99" w:rsidRPr="00D617E2" w:rsidRDefault="00892B99" w:rsidP="00892B99">
      <w:pPr>
        <w:jc w:val="both"/>
        <w:rPr>
          <w:rFonts w:ascii="Calibri" w:hAnsi="Calibri" w:cs="Calibri"/>
        </w:rPr>
      </w:pPr>
      <w:r w:rsidRPr="00D617E2">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3B118C48" w14:textId="77777777" w:rsidR="00892B99" w:rsidRPr="00D617E2" w:rsidRDefault="00892B99" w:rsidP="00892B99">
      <w:pPr>
        <w:jc w:val="both"/>
        <w:rPr>
          <w:rFonts w:ascii="Calibri" w:hAnsi="Calibri" w:cs="Calibri"/>
        </w:rPr>
      </w:pPr>
    </w:p>
    <w:p w14:paraId="2B3F761C" w14:textId="77777777" w:rsidR="00892B99" w:rsidRPr="00D617E2" w:rsidRDefault="00892B99" w:rsidP="00892B99">
      <w:pPr>
        <w:jc w:val="both"/>
        <w:rPr>
          <w:rFonts w:ascii="Calibri" w:hAnsi="Calibri" w:cs="Calibri"/>
        </w:rPr>
      </w:pPr>
      <w:r w:rsidRPr="00D617E2">
        <w:rPr>
          <w:rFonts w:ascii="Calibri" w:hAnsi="Calibri" w:cs="Calibri"/>
        </w:rPr>
        <w:t xml:space="preserve">If any staff member believes that their condition, including any condition caused by taking medication, is affecting their ability to care for children they must inform their line manager and seek medical advice. *The nursery manager/*person’s line manager/*registered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CA2D362" w14:textId="77777777" w:rsidR="00892B99" w:rsidRPr="00D617E2" w:rsidRDefault="00892B99" w:rsidP="00892B99">
      <w:pPr>
        <w:jc w:val="both"/>
        <w:rPr>
          <w:rFonts w:ascii="Calibri" w:hAnsi="Calibri" w:cs="Calibri"/>
        </w:rPr>
      </w:pPr>
    </w:p>
    <w:p w14:paraId="4D942DD1" w14:textId="77777777" w:rsidR="00892B99" w:rsidRPr="00D617E2" w:rsidRDefault="00892B99" w:rsidP="00892B99">
      <w:pPr>
        <w:jc w:val="both"/>
        <w:rPr>
          <w:rFonts w:ascii="Calibri" w:hAnsi="Calibri" w:cs="Calibri"/>
        </w:rPr>
      </w:pPr>
      <w:r w:rsidRPr="00D617E2">
        <w:rPr>
          <w:rFonts w:ascii="Calibri" w:hAnsi="Calibri" w:cs="Calibri"/>
        </w:rPr>
        <w:t xml:space="preserve">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w:t>
      </w:r>
      <w:proofErr w:type="gramStart"/>
      <w:r w:rsidRPr="00D617E2">
        <w:rPr>
          <w:rFonts w:ascii="Calibri" w:hAnsi="Calibri" w:cs="Calibri"/>
        </w:rPr>
        <w:t>at all times</w:t>
      </w:r>
      <w:proofErr w:type="gramEnd"/>
      <w:r w:rsidRPr="00D617E2">
        <w:rPr>
          <w:rFonts w:ascii="Calibri" w:hAnsi="Calibri" w:cs="Calibri"/>
        </w:rPr>
        <w:t>. It must not be kept in the first aid box and must be labelled with the name of the member of staff.</w:t>
      </w:r>
    </w:p>
    <w:p w14:paraId="48AE9540" w14:textId="77777777" w:rsidR="00892B99" w:rsidRPr="00D617E2" w:rsidRDefault="00892B99" w:rsidP="00892B99">
      <w:pPr>
        <w:jc w:val="both"/>
        <w:rPr>
          <w:rFonts w:ascii="Calibri" w:hAnsi="Calibri" w:cs="Calibri"/>
        </w:rPr>
      </w:pPr>
    </w:p>
    <w:p w14:paraId="6CA0886C" w14:textId="77777777" w:rsidR="00892B99" w:rsidRPr="00D617E2" w:rsidRDefault="00892B99" w:rsidP="00892B99">
      <w:pPr>
        <w:pStyle w:val="H2"/>
        <w:jc w:val="both"/>
        <w:rPr>
          <w:rFonts w:ascii="Calibri" w:hAnsi="Calibri" w:cs="Calibri"/>
        </w:rPr>
      </w:pPr>
      <w:r w:rsidRPr="00D617E2">
        <w:rPr>
          <w:rFonts w:ascii="Calibri" w:hAnsi="Calibri" w:cs="Calibri"/>
        </w:rPr>
        <w:t>Storage</w:t>
      </w:r>
    </w:p>
    <w:p w14:paraId="659E7EB5" w14:textId="77777777" w:rsidR="00892B99" w:rsidRPr="00D617E2" w:rsidRDefault="00892B99" w:rsidP="00892B99">
      <w:pPr>
        <w:jc w:val="both"/>
        <w:rPr>
          <w:rFonts w:ascii="Calibri" w:hAnsi="Calibri" w:cs="Calibri"/>
        </w:rPr>
      </w:pPr>
      <w:r w:rsidRPr="00D617E2">
        <w:rPr>
          <w:rFonts w:ascii="Calibri" w:hAnsi="Calibri" w:cs="Calibri"/>
        </w:rPr>
        <w:t>All medication for children must have the child’s name clearly written on the original container and kept in a closed box, which is out of reach of all children.</w:t>
      </w:r>
    </w:p>
    <w:p w14:paraId="0C6FE01E" w14:textId="77777777" w:rsidR="00892B99" w:rsidRPr="00D617E2" w:rsidRDefault="00892B99" w:rsidP="00892B99">
      <w:pPr>
        <w:jc w:val="both"/>
        <w:rPr>
          <w:rFonts w:ascii="Calibri" w:hAnsi="Calibri" w:cs="Calibri"/>
        </w:rPr>
      </w:pPr>
    </w:p>
    <w:p w14:paraId="3AF583C4" w14:textId="77777777" w:rsidR="00892B99" w:rsidRPr="00D617E2" w:rsidRDefault="00892B99" w:rsidP="00892B99">
      <w:pPr>
        <w:jc w:val="both"/>
        <w:rPr>
          <w:rFonts w:ascii="Calibri" w:hAnsi="Calibri" w:cs="Calibri"/>
        </w:rPr>
      </w:pPr>
      <w:r w:rsidRPr="00D617E2">
        <w:rPr>
          <w:rFonts w:ascii="Calibri" w:hAnsi="Calibri" w:cs="Calibri"/>
        </w:rPr>
        <w:lastRenderedPageBreak/>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14:paraId="77CCB7C3" w14:textId="77777777" w:rsidR="00892B99" w:rsidRPr="00D617E2" w:rsidRDefault="00892B99" w:rsidP="00892B99">
      <w:pPr>
        <w:jc w:val="both"/>
        <w:rPr>
          <w:rFonts w:ascii="Calibri" w:hAnsi="Calibri" w:cs="Calibri"/>
        </w:rPr>
      </w:pPr>
    </w:p>
    <w:p w14:paraId="03B2B193" w14:textId="77777777" w:rsidR="00892B99" w:rsidRPr="00D617E2" w:rsidRDefault="00892B99" w:rsidP="00892B99">
      <w:pPr>
        <w:jc w:val="both"/>
        <w:rPr>
          <w:rFonts w:ascii="Calibri" w:hAnsi="Calibri" w:cs="Calibri"/>
        </w:rPr>
      </w:pPr>
      <w:r w:rsidRPr="00D617E2">
        <w:rPr>
          <w:rFonts w:ascii="Calibri" w:hAnsi="Calibri" w:cs="Calibri"/>
        </w:rPr>
        <w:t xml:space="preserve">All medications must be in their original containers, labels must be legible and not tampered </w:t>
      </w:r>
      <w:proofErr w:type="gramStart"/>
      <w:r w:rsidRPr="00D617E2">
        <w:rPr>
          <w:rFonts w:ascii="Calibri" w:hAnsi="Calibri" w:cs="Calibri"/>
        </w:rPr>
        <w:t>with</w:t>
      </w:r>
      <w:proofErr w:type="gramEnd"/>
      <w:r w:rsidRPr="00D617E2">
        <w:rPr>
          <w:rFonts w:ascii="Calibri" w:hAnsi="Calibri" w:cs="Calibri"/>
        </w:rPr>
        <w:t xml:space="preserve">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79530015" w14:textId="77777777" w:rsidR="00892B99" w:rsidRPr="00D617E2" w:rsidRDefault="00892B99" w:rsidP="00892B99">
      <w:pPr>
        <w:jc w:val="both"/>
        <w:rPr>
          <w:rFonts w:ascii="Calibri" w:hAnsi="Calibri" w:cs="Calibri"/>
        </w:rPr>
      </w:pPr>
    </w:p>
    <w:p w14:paraId="003721DD" w14:textId="77777777" w:rsidR="00892B99" w:rsidRPr="00D617E2" w:rsidRDefault="00892B99" w:rsidP="00892B99">
      <w:pPr>
        <w:jc w:val="both"/>
        <w:rPr>
          <w:rFonts w:ascii="Calibri" w:hAnsi="Calibri" w:cs="Calibri"/>
        </w:rPr>
      </w:pPr>
      <w:r w:rsidRPr="00D617E2">
        <w:rPr>
          <w:rFonts w:ascii="Calibri" w:hAnsi="Calibri" w:cs="Calibri"/>
        </w:rPr>
        <w:t>Medication stored in the setting will be regularly checked with the parents to ensure it continues to be required, along with checking that the details of the medication form remain current.</w:t>
      </w:r>
    </w:p>
    <w:p w14:paraId="5E1AD50E" w14:textId="77777777" w:rsidR="00892B99" w:rsidRPr="00D617E2" w:rsidRDefault="00892B99" w:rsidP="00892B99">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92B99" w:rsidRPr="00D617E2" w14:paraId="20DDA6E7" w14:textId="77777777" w:rsidTr="001300F2">
        <w:trPr>
          <w:jc w:val="center"/>
        </w:trPr>
        <w:tc>
          <w:tcPr>
            <w:tcW w:w="2943" w:type="dxa"/>
            <w:tcBorders>
              <w:top w:val="single" w:sz="4" w:space="0" w:color="000000"/>
            </w:tcBorders>
            <w:vAlign w:val="center"/>
          </w:tcPr>
          <w:bookmarkEnd w:id="1"/>
          <w:p w14:paraId="466C55A6"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51EA82E"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426D59C"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92B99" w:rsidRPr="00D617E2" w14:paraId="0834B99C" w14:textId="77777777" w:rsidTr="001300F2">
        <w:trPr>
          <w:jc w:val="center"/>
        </w:trPr>
        <w:tc>
          <w:tcPr>
            <w:tcW w:w="2943" w:type="dxa"/>
            <w:vAlign w:val="center"/>
          </w:tcPr>
          <w:p w14:paraId="7258AE9A" w14:textId="2595A35F" w:rsidR="00892B99" w:rsidRPr="00D617E2" w:rsidRDefault="00BF4AB5"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4F2F3D1C" w14:textId="2FBE8543" w:rsidR="00892B99" w:rsidRPr="00D617E2" w:rsidRDefault="00BF4AB5"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62483C0D" w14:textId="5EC9C914" w:rsidR="00892B99" w:rsidRPr="00D617E2" w:rsidRDefault="00BF4AB5"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7F63694A" w14:textId="77777777" w:rsidR="002E2EA5" w:rsidRPr="00892B99" w:rsidRDefault="002E2EA5" w:rsidP="00892B99"/>
    <w:sectPr w:rsidR="002E2EA5" w:rsidRPr="00892B9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73DBF" w14:textId="77777777" w:rsidR="00231B32" w:rsidRDefault="00231B32" w:rsidP="007A3117">
      <w:r>
        <w:separator/>
      </w:r>
    </w:p>
  </w:endnote>
  <w:endnote w:type="continuationSeparator" w:id="0">
    <w:p w14:paraId="26B32E13" w14:textId="77777777" w:rsidR="00231B32" w:rsidRDefault="00231B3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5EF4A" w14:textId="77777777" w:rsidR="00231B32" w:rsidRDefault="00231B32" w:rsidP="007A3117">
      <w:r>
        <w:separator/>
      </w:r>
    </w:p>
  </w:footnote>
  <w:footnote w:type="continuationSeparator" w:id="0">
    <w:p w14:paraId="1CD03AA4" w14:textId="77777777" w:rsidR="00231B32" w:rsidRDefault="00231B32"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9"/>
  </w:num>
  <w:num w:numId="3" w16cid:durableId="202791712">
    <w:abstractNumId w:val="3"/>
  </w:num>
  <w:num w:numId="4" w16cid:durableId="627320785">
    <w:abstractNumId w:val="18"/>
  </w:num>
  <w:num w:numId="5" w16cid:durableId="1238898450">
    <w:abstractNumId w:val="13"/>
  </w:num>
  <w:num w:numId="6" w16cid:durableId="1130050178">
    <w:abstractNumId w:val="5"/>
  </w:num>
  <w:num w:numId="7" w16cid:durableId="4795013">
    <w:abstractNumId w:val="19"/>
  </w:num>
  <w:num w:numId="8" w16cid:durableId="16582293">
    <w:abstractNumId w:val="15"/>
  </w:num>
  <w:num w:numId="9" w16cid:durableId="384987584">
    <w:abstractNumId w:val="12"/>
  </w:num>
  <w:num w:numId="10" w16cid:durableId="641740143">
    <w:abstractNumId w:val="4"/>
  </w:num>
  <w:num w:numId="11" w16cid:durableId="207181758">
    <w:abstractNumId w:val="7"/>
  </w:num>
  <w:num w:numId="12" w16cid:durableId="323245980">
    <w:abstractNumId w:val="21"/>
  </w:num>
  <w:num w:numId="13" w16cid:durableId="289093157">
    <w:abstractNumId w:val="1"/>
  </w:num>
  <w:num w:numId="14" w16cid:durableId="1100222693">
    <w:abstractNumId w:val="8"/>
  </w:num>
  <w:num w:numId="15" w16cid:durableId="1897273414">
    <w:abstractNumId w:val="2"/>
  </w:num>
  <w:num w:numId="16" w16cid:durableId="1781602168">
    <w:abstractNumId w:val="14"/>
  </w:num>
  <w:num w:numId="17" w16cid:durableId="1068843472">
    <w:abstractNumId w:val="17"/>
  </w:num>
  <w:num w:numId="18" w16cid:durableId="832994709">
    <w:abstractNumId w:val="20"/>
  </w:num>
  <w:num w:numId="19" w16cid:durableId="242877619">
    <w:abstractNumId w:val="16"/>
  </w:num>
  <w:num w:numId="20" w16cid:durableId="429467619">
    <w:abstractNumId w:val="10"/>
  </w:num>
  <w:num w:numId="21" w16cid:durableId="518011898">
    <w:abstractNumId w:val="6"/>
  </w:num>
  <w:num w:numId="22" w16cid:durableId="113366977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31B32"/>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06BA6"/>
    <w:rsid w:val="006107F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92B99"/>
    <w:rsid w:val="0093548B"/>
    <w:rsid w:val="00977F01"/>
    <w:rsid w:val="00993CCB"/>
    <w:rsid w:val="009B30E1"/>
    <w:rsid w:val="009D6487"/>
    <w:rsid w:val="00A457AC"/>
    <w:rsid w:val="00A91DF2"/>
    <w:rsid w:val="00A9469D"/>
    <w:rsid w:val="00AC36ED"/>
    <w:rsid w:val="00AE7B1D"/>
    <w:rsid w:val="00B45B2E"/>
    <w:rsid w:val="00B75EB0"/>
    <w:rsid w:val="00BC33E8"/>
    <w:rsid w:val="00BF4AB5"/>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1497</Words>
  <Characters>8535</Characters>
  <Application>Microsoft Office Word</Application>
  <DocSecurity>0</DocSecurity>
  <Lines>71</Lines>
  <Paragraphs>20</Paragraphs>
  <ScaleCrop>false</ScaleCrop>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38</cp:revision>
  <dcterms:created xsi:type="dcterms:W3CDTF">2026-01-29T10:12:00Z</dcterms:created>
  <dcterms:modified xsi:type="dcterms:W3CDTF">2026-09-04T08:20:00Z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